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text" w:horzAnchor="margin" w:tblpY="-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46"/>
      </w:tblGrid>
      <w:tr w:rsidR="00ED2283" w:rsidRPr="00777A12" w14:paraId="03CE558D" w14:textId="77777777" w:rsidTr="000A2DE2">
        <w:tc>
          <w:tcPr>
            <w:tcW w:w="4820" w:type="dxa"/>
            <w:shd w:val="clear" w:color="auto" w:fill="auto"/>
          </w:tcPr>
          <w:p w14:paraId="6CF4CD1C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В</w:t>
            </w:r>
          </w:p>
          <w:p w14:paraId="066D92BA" w14:textId="77777777" w:rsidR="00ED2283" w:rsidRPr="00777A12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34A29E3F" w14:textId="77777777" w:rsidR="00ED2283" w:rsidRPr="00777A12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  <w:b/>
              </w:rPr>
              <w:t>Верховный суд Республики Башкортостан</w:t>
            </w:r>
          </w:p>
          <w:p w14:paraId="5D9DA4F6" w14:textId="77777777" w:rsidR="00ED2283" w:rsidRPr="00777A12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>450002, г. Уфа, ул. Матросова, д. 1</w:t>
            </w:r>
          </w:p>
        </w:tc>
      </w:tr>
      <w:tr w:rsidR="00ED2283" w:rsidRPr="00777A12" w14:paraId="53C8579E" w14:textId="77777777" w:rsidTr="000A2DE2">
        <w:tc>
          <w:tcPr>
            <w:tcW w:w="4820" w:type="dxa"/>
            <w:shd w:val="clear" w:color="auto" w:fill="auto"/>
          </w:tcPr>
          <w:p w14:paraId="1DB4B015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37D3CF66" w14:textId="77777777" w:rsidR="00ED2283" w:rsidRPr="00FC686F" w:rsidRDefault="00ED2283" w:rsidP="004D331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ED2283" w:rsidRPr="00B3669F" w14:paraId="394A290E" w14:textId="77777777" w:rsidTr="000A2DE2">
        <w:tc>
          <w:tcPr>
            <w:tcW w:w="4820" w:type="dxa"/>
            <w:shd w:val="clear" w:color="auto" w:fill="auto"/>
          </w:tcPr>
          <w:p w14:paraId="47D620E3" w14:textId="77777777" w:rsidR="00ED2283" w:rsidRPr="00777A12" w:rsidRDefault="00ED2283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Административный истец:</w:t>
            </w:r>
          </w:p>
        </w:tc>
        <w:tc>
          <w:tcPr>
            <w:tcW w:w="5146" w:type="dxa"/>
            <w:shd w:val="clear" w:color="auto" w:fill="auto"/>
          </w:tcPr>
          <w:p w14:paraId="7CB89228" w14:textId="73446027" w:rsidR="00777A12" w:rsidRPr="00FC686F" w:rsidRDefault="00777A12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C686F">
              <w:rPr>
                <w:rFonts w:ascii="Times New Roman" w:hAnsi="Times New Roman" w:cs="Times New Roman"/>
                <w:b/>
              </w:rPr>
              <w:t>ООО "</w:t>
            </w:r>
            <w:r w:rsidR="000A2DE2">
              <w:rPr>
                <w:rFonts w:ascii="Times New Roman" w:hAnsi="Times New Roman" w:cs="Times New Roman"/>
                <w:b/>
              </w:rPr>
              <w:t>УФА</w:t>
            </w:r>
            <w:r w:rsidRPr="00FC686F">
              <w:rPr>
                <w:rFonts w:ascii="Times New Roman" w:hAnsi="Times New Roman" w:cs="Times New Roman"/>
                <w:b/>
              </w:rPr>
              <w:t xml:space="preserve">", </w:t>
            </w:r>
            <w:r w:rsidR="009E371F" w:rsidRPr="009E371F">
              <w:rPr>
                <w:rFonts w:ascii="Times New Roman" w:hAnsi="Times New Roman" w:cs="Times New Roman"/>
                <w:b/>
              </w:rPr>
              <w:t>ОГРН</w:t>
            </w:r>
            <w:r w:rsidR="009E371F" w:rsidRPr="001F3272">
              <w:rPr>
                <w:rFonts w:ascii="Times New Roman" w:hAnsi="Times New Roman" w:cs="Times New Roman"/>
                <w:b/>
              </w:rPr>
              <w:t xml:space="preserve">: </w:t>
            </w:r>
            <w:r w:rsidR="000A2DE2">
              <w:rPr>
                <w:rFonts w:ascii="Times New Roman" w:hAnsi="Times New Roman" w:cs="Times New Roman"/>
              </w:rPr>
              <w:t>00000000000</w:t>
            </w:r>
          </w:p>
          <w:p w14:paraId="0EDB72D2" w14:textId="4236E716" w:rsidR="009D7D3E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14:paraId="7D57D3C0" w14:textId="5AA81AC4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7E17B142" w14:textId="744E844C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14:paraId="14C088BB" w14:textId="7E722DE6" w:rsidR="000A2DE2" w:rsidRP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3311" w:rsidRPr="00777A12" w14:paraId="5F5E2F69" w14:textId="77777777" w:rsidTr="000A2DE2">
        <w:tc>
          <w:tcPr>
            <w:tcW w:w="4820" w:type="dxa"/>
            <w:shd w:val="clear" w:color="auto" w:fill="auto"/>
          </w:tcPr>
          <w:p w14:paraId="6D15BD9F" w14:textId="77777777" w:rsidR="004D3311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Представитель административного истца:</w:t>
            </w:r>
          </w:p>
          <w:p w14:paraId="76187E29" w14:textId="77777777" w:rsidR="004D3311" w:rsidRDefault="004D3311" w:rsidP="004D3311">
            <w:pPr>
              <w:tabs>
                <w:tab w:val="left" w:pos="1500"/>
              </w:tabs>
              <w:ind w:firstLine="0"/>
              <w:rPr>
                <w:rFonts w:ascii="Times New Roman" w:hAnsi="Times New Roman" w:cs="Times New Roman"/>
              </w:rPr>
            </w:pPr>
          </w:p>
          <w:p w14:paraId="24ACDF69" w14:textId="77777777" w:rsidR="004D3311" w:rsidRDefault="004D3311" w:rsidP="004D3311">
            <w:pPr>
              <w:jc w:val="center"/>
              <w:rPr>
                <w:rFonts w:ascii="Times New Roman" w:hAnsi="Times New Roman" w:cs="Times New Roman"/>
              </w:rPr>
            </w:pPr>
          </w:p>
          <w:p w14:paraId="17038402" w14:textId="77777777" w:rsidR="004D3311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  <w:p w14:paraId="7CEBF16D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0299E55A" w14:textId="44213B4C" w:rsidR="004D3311" w:rsidRPr="004F573D" w:rsidRDefault="000A2DE2" w:rsidP="004D331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  <w:r w:rsidR="004D3311" w:rsidRPr="004F573D">
              <w:rPr>
                <w:rFonts w:ascii="Times New Roman" w:hAnsi="Times New Roman" w:cs="Times New Roman"/>
              </w:rPr>
              <w:t xml:space="preserve">, </w:t>
            </w:r>
          </w:p>
          <w:p w14:paraId="60493ADB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14:paraId="7463C14A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14:paraId="31FB3D01" w14:textId="77777777" w:rsidR="000A2DE2" w:rsidRDefault="000A2DE2" w:rsidP="000A2D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  <w:p w14:paraId="0A72561C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D3311" w:rsidRPr="00777A12" w14:paraId="41F33BB5" w14:textId="77777777" w:rsidTr="000A2DE2">
        <w:tc>
          <w:tcPr>
            <w:tcW w:w="4820" w:type="dxa"/>
            <w:shd w:val="clear" w:color="auto" w:fill="auto"/>
          </w:tcPr>
          <w:p w14:paraId="3B4DB4AC" w14:textId="77777777" w:rsidR="004D3311" w:rsidRPr="00777A12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77A12">
              <w:rPr>
                <w:rFonts w:ascii="Times New Roman" w:hAnsi="Times New Roman" w:cs="Times New Roman"/>
                <w:b/>
              </w:rPr>
              <w:t>Административный ответчик:</w:t>
            </w:r>
          </w:p>
        </w:tc>
        <w:tc>
          <w:tcPr>
            <w:tcW w:w="5146" w:type="dxa"/>
            <w:shd w:val="clear" w:color="auto" w:fill="auto"/>
          </w:tcPr>
          <w:p w14:paraId="2F19090C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77A12">
              <w:rPr>
                <w:rStyle w:val="blk"/>
                <w:rFonts w:ascii="Times New Roman" w:hAnsi="Times New Roman"/>
                <w:b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  <w:r w:rsidRPr="00777A12">
              <w:rPr>
                <w:rFonts w:ascii="Times New Roman" w:hAnsi="Times New Roman" w:cs="Times New Roman"/>
                <w:b/>
              </w:rPr>
              <w:t xml:space="preserve"> в лице филиала по Республике Башкортостан</w:t>
            </w:r>
          </w:p>
          <w:p w14:paraId="6E7CCDAD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>Орликов пер., д. 10, стр. 1, г. Москва, 107078</w:t>
            </w:r>
          </w:p>
          <w:p w14:paraId="44EB4827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>почтовый адрес филиала: ул. 50 лет СССР, 30/5, а/я 370, г. Уфа, Республика Башкортостан, 450071</w:t>
            </w:r>
          </w:p>
          <w:p w14:paraId="113BE600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3311" w:rsidRPr="00777A12" w14:paraId="78EBC143" w14:textId="77777777" w:rsidTr="000A2DE2">
        <w:trPr>
          <w:trHeight w:val="1606"/>
        </w:trPr>
        <w:tc>
          <w:tcPr>
            <w:tcW w:w="4820" w:type="dxa"/>
            <w:shd w:val="clear" w:color="auto" w:fill="auto"/>
          </w:tcPr>
          <w:p w14:paraId="2B4660F4" w14:textId="77777777" w:rsidR="004D3311" w:rsidRPr="00777A12" w:rsidRDefault="004D3311" w:rsidP="004D3311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shd w:val="clear" w:color="auto" w:fill="auto"/>
          </w:tcPr>
          <w:p w14:paraId="46022E15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  <w:b/>
              </w:rPr>
              <w:t xml:space="preserve">Управление Федеральной службы государственной регистрации, </w:t>
            </w:r>
            <w:r w:rsidRPr="00777A12">
              <w:rPr>
                <w:rStyle w:val="snippetequal"/>
                <w:rFonts w:ascii="Times New Roman" w:hAnsi="Times New Roman" w:cs="Times New Roman"/>
                <w:b/>
              </w:rPr>
              <w:t>кадастра</w:t>
            </w:r>
            <w:r w:rsidRPr="00777A12">
              <w:rPr>
                <w:rFonts w:ascii="Times New Roman" w:hAnsi="Times New Roman" w:cs="Times New Roman"/>
                <w:b/>
              </w:rPr>
              <w:t xml:space="preserve"> и картографии по Республике Башкортостан</w:t>
            </w:r>
          </w:p>
          <w:p w14:paraId="5CAEB35E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 xml:space="preserve">ул. 50 лет СССР, д. 30/5, г. Уфа, </w:t>
            </w:r>
          </w:p>
          <w:p w14:paraId="352411E3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>Республика Башкортостан, 450059</w:t>
            </w:r>
          </w:p>
          <w:p w14:paraId="43CF0B27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3311" w:rsidRPr="00777A12" w14:paraId="18E352C2" w14:textId="77777777" w:rsidTr="000A2DE2">
        <w:tc>
          <w:tcPr>
            <w:tcW w:w="4820" w:type="dxa"/>
            <w:shd w:val="clear" w:color="auto" w:fill="auto"/>
          </w:tcPr>
          <w:p w14:paraId="07622F57" w14:textId="77777777" w:rsidR="004D3311" w:rsidRPr="00A00949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5CBEC3CB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  <w:b/>
              </w:rPr>
              <w:t>Министерство земельных и имущественных отношений Республики Башкортостан</w:t>
            </w:r>
            <w:r w:rsidRPr="00777A12">
              <w:rPr>
                <w:rFonts w:ascii="Times New Roman" w:hAnsi="Times New Roman" w:cs="Times New Roman"/>
              </w:rPr>
              <w:t xml:space="preserve">ул. Цюрупы, д. 13 , г. Уфа, </w:t>
            </w:r>
          </w:p>
          <w:p w14:paraId="1D6A1C83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  <w:r w:rsidRPr="00777A12">
              <w:rPr>
                <w:rFonts w:ascii="Times New Roman" w:hAnsi="Times New Roman" w:cs="Times New Roman"/>
              </w:rPr>
              <w:t>Республика Башкортостан, 450008</w:t>
            </w:r>
          </w:p>
          <w:p w14:paraId="0AD4984C" w14:textId="77777777" w:rsidR="004D3311" w:rsidRPr="00777A12" w:rsidRDefault="004D3311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A2DE2" w:rsidRPr="00777A12" w14:paraId="154C73EE" w14:textId="77777777" w:rsidTr="000A2DE2">
        <w:tc>
          <w:tcPr>
            <w:tcW w:w="4820" w:type="dxa"/>
            <w:shd w:val="clear" w:color="auto" w:fill="auto"/>
          </w:tcPr>
          <w:p w14:paraId="2D7E1C9E" w14:textId="77777777" w:rsidR="000A2DE2" w:rsidRPr="00A00949" w:rsidRDefault="000A2DE2" w:rsidP="004D331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6CA39904" w14:textId="77777777" w:rsidR="003A4E69" w:rsidRPr="00852176" w:rsidRDefault="003A4E69" w:rsidP="003A4E69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2176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Государственное бюджетное учреждение Республики Башкортостан «Государственная кадастровая оценка и техническая инвентаризация» </w:t>
            </w:r>
          </w:p>
          <w:p w14:paraId="5A1C9351" w14:textId="2D51CA82" w:rsidR="000A2DE2" w:rsidRPr="003A4E69" w:rsidRDefault="003A4E69" w:rsidP="003A4E6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52176">
              <w:rPr>
                <w:rFonts w:ascii="Times New Roman" w:hAnsi="Times New Roman" w:cs="Times New Roman"/>
                <w:color w:val="000000" w:themeColor="text1"/>
              </w:rPr>
              <w:t>450097, г.Уфа, ул.Бессонова, д.26а</w:t>
            </w:r>
          </w:p>
        </w:tc>
      </w:tr>
      <w:tr w:rsidR="004D3311" w:rsidRPr="00777A12" w14:paraId="051BA736" w14:textId="77777777" w:rsidTr="000A2DE2">
        <w:trPr>
          <w:trHeight w:val="2410"/>
        </w:trPr>
        <w:tc>
          <w:tcPr>
            <w:tcW w:w="4820" w:type="dxa"/>
            <w:shd w:val="clear" w:color="auto" w:fill="auto"/>
          </w:tcPr>
          <w:p w14:paraId="78FD8D70" w14:textId="77777777" w:rsidR="004D3311" w:rsidRDefault="004D3311" w:rsidP="003A4E69">
            <w:pPr>
              <w:tabs>
                <w:tab w:val="left" w:pos="177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Заинтересованные лица 1</w:t>
            </w:r>
            <w:r w:rsidRPr="00852176">
              <w:rPr>
                <w:rFonts w:ascii="Times New Roman" w:hAnsi="Times New Roman" w:cs="Times New Roman"/>
                <w:b/>
              </w:rPr>
              <w:t>:</w:t>
            </w:r>
          </w:p>
          <w:p w14:paraId="32280D6E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459805A9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741DEFEB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3B8A0E2C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3A4E74F1" w14:textId="77777777" w:rsidR="004D3311" w:rsidRP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6EE91BE9" w14:textId="77777777" w:rsidR="004D3311" w:rsidRDefault="004D3311" w:rsidP="004D3311">
            <w:pPr>
              <w:rPr>
                <w:rFonts w:ascii="Times New Roman" w:hAnsi="Times New Roman" w:cs="Times New Roman"/>
              </w:rPr>
            </w:pPr>
          </w:p>
          <w:p w14:paraId="7FE0BC17" w14:textId="77777777" w:rsidR="004D3311" w:rsidRPr="004D3311" w:rsidRDefault="004D3311" w:rsidP="004D3311">
            <w:pPr>
              <w:tabs>
                <w:tab w:val="right" w:pos="4604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shd w:val="clear" w:color="auto" w:fill="auto"/>
          </w:tcPr>
          <w:p w14:paraId="29A12EF8" w14:textId="77777777" w:rsidR="004D3311" w:rsidRPr="003A4E69" w:rsidRDefault="004D3311" w:rsidP="004D33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4E69">
              <w:rPr>
                <w:rFonts w:ascii="Times New Roman" w:hAnsi="Times New Roman" w:cs="Times New Roman"/>
                <w:b/>
                <w:color w:val="000000" w:themeColor="text1"/>
              </w:rPr>
              <w:t>Администрация городского округа г. Уфа, управление земельных и имущественных отношений</w:t>
            </w:r>
          </w:p>
          <w:p w14:paraId="2793A76D" w14:textId="77777777" w:rsidR="004D3311" w:rsidRPr="003A4E69" w:rsidRDefault="004D3311" w:rsidP="004D331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E69">
              <w:rPr>
                <w:rFonts w:ascii="Times New Roman" w:hAnsi="Times New Roman" w:cs="Times New Roman"/>
                <w:color w:val="000000" w:themeColor="text1"/>
              </w:rPr>
              <w:t>Проспект Октября, 56/3, г. Уфа, Республика Башкортостан, 450054</w:t>
            </w:r>
          </w:p>
          <w:p w14:paraId="668AD770" w14:textId="77777777" w:rsidR="004D3311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14:paraId="7777D188" w14:textId="77777777" w:rsidR="004D3311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14:paraId="4AAE332F" w14:textId="77777777" w:rsidR="004D3311" w:rsidRPr="004D3311" w:rsidRDefault="004D3311" w:rsidP="004D331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D331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Государственная пошлина: 2000   рублей.</w:t>
            </w:r>
          </w:p>
          <w:p w14:paraId="17EE77C1" w14:textId="77777777" w:rsidR="004D3311" w:rsidRDefault="004D3311" w:rsidP="004D3311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BE6453" w14:textId="77777777" w:rsidR="004D3311" w:rsidRPr="00777A12" w:rsidRDefault="004D3311" w:rsidP="004D331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14:paraId="6B452CB4" w14:textId="77777777" w:rsidR="003A4E69" w:rsidRDefault="003A4E69" w:rsidP="000A2DE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</w:rPr>
      </w:pPr>
    </w:p>
    <w:p w14:paraId="10EA7B0B" w14:textId="35D29905" w:rsidR="004D3311" w:rsidRPr="004D3311" w:rsidRDefault="004D3311" w:rsidP="000A2DE2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4D3311">
        <w:rPr>
          <w:rFonts w:ascii="Times New Roman" w:hAnsi="Times New Roman" w:cs="Times New Roman"/>
          <w:color w:val="000000" w:themeColor="text1"/>
          <w:sz w:val="22"/>
        </w:rPr>
        <w:lastRenderedPageBreak/>
        <w:t>АДМИНИСТРАТИВНОЕ ИСКОВОЕ ЗАЯВЛЕНИЕ</w:t>
      </w:r>
    </w:p>
    <w:p w14:paraId="0E7EFFDC" w14:textId="77777777" w:rsidR="004D3311" w:rsidRPr="004D3311" w:rsidRDefault="00664AFA" w:rsidP="004D3311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              </w:t>
      </w:r>
      <w:r w:rsidR="004D3311" w:rsidRPr="004D3311">
        <w:rPr>
          <w:rFonts w:ascii="Times New Roman" w:hAnsi="Times New Roman" w:cs="Times New Roman"/>
          <w:color w:val="000000" w:themeColor="text1"/>
          <w:sz w:val="22"/>
        </w:rPr>
        <w:t>об оспаривании результатов определения кадастровой стоимости</w:t>
      </w:r>
    </w:p>
    <w:p w14:paraId="392A4A81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78F774" w14:textId="77777777" w:rsidR="004D3311" w:rsidRPr="003516F2" w:rsidRDefault="004D3311" w:rsidP="001F3272">
      <w:pPr>
        <w:pStyle w:val="affff"/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Административн</w:t>
      </w:r>
      <w:r w:rsidR="00624C1A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ому истцу на основании договора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аренд</w:t>
      </w:r>
      <w:r w:rsidR="00624C1A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ы принадлежит земельный участок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кадастровым номером </w:t>
      </w:r>
      <w:r w:rsidR="001F3272" w:rsidRPr="003516F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02:55:011008:2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площадью </w:t>
      </w:r>
      <w:r w:rsidR="001F3272" w:rsidRPr="003516F2">
        <w:rPr>
          <w:rFonts w:ascii="Times New Roman" w:hAnsi="Times New Roman" w:cs="Times New Roman"/>
          <w:sz w:val="22"/>
          <w:szCs w:val="22"/>
        </w:rPr>
        <w:t>1157</w:t>
      </w:r>
      <w:r w:rsidR="001F3272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кв.м. по адресу: Республика Башкортостан</w:t>
      </w:r>
      <w:r w:rsidR="001F3272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г. Уфа, ул. Сочинская, д.26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09B9E6A6" w14:textId="77777777" w:rsidR="004D3311" w:rsidRPr="003516F2" w:rsidRDefault="004D3311" w:rsidP="004D3311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Приказом министерства Республики Башкортостан №1443 от 18 октября 2019г., «Об утверждении результатов государственной кадастровой оценки земельных участков Республики Башкортостан в составе земель отдельных категорий по состоянию на 1 января 2019 года» утверждена новая стоимость. Данные сведения внесены в государственный кадастр недвижимости. </w:t>
      </w:r>
    </w:p>
    <w:p w14:paraId="3BD2290D" w14:textId="351BD301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В соответствии выпиской и единого государственного реестра недвижимости о кадастровой стоимости, кадастровая стоимость указанны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х объектов по состоянию на </w:t>
      </w:r>
      <w:r w:rsidR="00465355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465355">
        <w:rPr>
          <w:rFonts w:ascii="Times New Roman" w:hAnsi="Times New Roman" w:cs="Times New Roman"/>
          <w:color w:val="000000" w:themeColor="text1"/>
          <w:sz w:val="22"/>
          <w:szCs w:val="22"/>
        </w:rPr>
        <w:t>01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.20</w:t>
      </w:r>
      <w:r w:rsidR="00465355">
        <w:rPr>
          <w:rFonts w:ascii="Times New Roman" w:hAnsi="Times New Roman" w:cs="Times New Roman"/>
          <w:color w:val="000000" w:themeColor="text1"/>
          <w:sz w:val="22"/>
          <w:szCs w:val="22"/>
        </w:rPr>
        <w:t>19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г., составляет:</w:t>
      </w:r>
    </w:p>
    <w:p w14:paraId="087D9ACA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4A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1F3272" w:rsidRPr="00664AFA">
        <w:rPr>
          <w:rFonts w:ascii="Times New Roman" w:eastAsia="TimesNewRomanPSMT" w:hAnsi="Times New Roman" w:cs="Times New Roman"/>
          <w:sz w:val="22"/>
          <w:szCs w:val="22"/>
        </w:rPr>
        <w:t xml:space="preserve">11184452.89 </w:t>
      </w:r>
      <w:r w:rsidRPr="00664AFA">
        <w:rPr>
          <w:rFonts w:ascii="Times New Roman" w:hAnsi="Times New Roman" w:cs="Times New Roman"/>
          <w:color w:val="000000" w:themeColor="text1"/>
          <w:sz w:val="22"/>
          <w:szCs w:val="22"/>
        </w:rPr>
        <w:t>рублей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 объекта с кадастровым номером </w:t>
      </w:r>
      <w:r w:rsidR="001F3272" w:rsidRPr="003516F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02:55:011008:2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5A7DA4C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абзацами первым, тридцать шестым и тридцать седьмым статьи 28.14 Федерального закона от 29 июля 1998 г. № 135-ФЗ «Об оценочной деятельности в Российской Федерации» (далее - Закон № 135-ФЗ) результаты определения кадастровой стоимости могут быть оспорены юридическими лицами в случае, если результаты определения кадастровой стоимости затрагивают права и обязанности этих лиц, в суде по основаниям недостоверности сведений об объекте недвижимости, использованных при определении его кадастровой стоимости или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установлении в отношении объекта недвижимости его рыночной стоимости на дату, по состоянию на которую установлена его кадастровая стоимость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, только в случае отклонения комиссией заявления о пересмотре кадастровой стоимости, поданного по соответствующему основанию, либо в случае, если заявление о пересмотре кадастровой стоимости не рассмотрено комиссией в установленный настоящей статьей срок.</w:t>
      </w:r>
    </w:p>
    <w:p w14:paraId="236E882D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Основанием для подачи заявления о пересмотре кадастровой стоимости могут быть недостоверность сведений об объекте недвижимости, использованных при определении его кадастровой стоимости, а также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14:paraId="626AF5C5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Административный истец обращается в суд с требованием об установлении кадастровой стоимости объектов недвижимости на основании отчета №</w:t>
      </w:r>
      <w:r w:rsidR="001F3272" w:rsidRPr="003516F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1434</w:t>
      </w:r>
      <w:r w:rsidRPr="003516F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-ЗУ от 26 ноя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бря 2020г., подготовленного ООО «Первое бюро оценки и экспертизы», согласно которому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рыночная стоимость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земельного участка:</w:t>
      </w:r>
    </w:p>
    <w:p w14:paraId="3C637516" w14:textId="05E37949" w:rsidR="004D3311" w:rsidRPr="003516F2" w:rsidRDefault="004D3311" w:rsidP="004D3311">
      <w:pPr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кадастровым номером </w:t>
      </w:r>
      <w:r w:rsidR="001F3272" w:rsidRPr="003516F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02:55:011008:2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состоянию на 01.01.2019г. </w:t>
      </w:r>
      <w:r w:rsidR="0046535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составляет 6</w:t>
      </w:r>
      <w:r w:rsidR="001F3272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 847 213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1F3272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шесть миллионов восемьсот сорок семь тысяч двести тринадцать</w:t>
      </w:r>
      <w:r w:rsidR="001F327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) рублей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00 копеек;</w:t>
      </w:r>
    </w:p>
    <w:p w14:paraId="4E8FA3C2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Как предусмотрено пунктом 1 ст. 6 ФЗ-237 «О государственной кадастровой оценки», государственная кадастровая оценка проводится по решению исполнительного органа государственной власти субъекта Российской Федерации (далее - уполномоченный орган субъекта Российской Федерации).</w:t>
      </w:r>
    </w:p>
    <w:p w14:paraId="778A305A" w14:textId="77777777" w:rsidR="004D3311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Согласно пункту 7 ст. 22 ФЗ-237 «О государственной кадастровой оценки» результаты определения кадастровой стоимости могут быть оспорены в комиссии или в суде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стоимость.</w:t>
      </w:r>
    </w:p>
    <w:p w14:paraId="0B6DD599" w14:textId="77777777" w:rsidR="0028506E" w:rsidRPr="003516F2" w:rsidRDefault="004D3311" w:rsidP="004D331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абз. 11 ст. 24.18 Федерального закона от 29 июля 1998 года № 135-ФЗ «Об оценочной деятельности в Российской Федерации» основанием для пересмотра результатов определения кадастровой стоимости является: недостоверность сведений об объекте недвижимости, использованных при определении его кадастровой стоимости; установление в отношении объекта недвижимости его </w:t>
      </w:r>
      <w:r w:rsidR="0028506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рыночной стоимости на дату, по состоянию на которую установлена его кадастровая стоимость.</w:t>
      </w:r>
    </w:p>
    <w:p w14:paraId="0FA80D73" w14:textId="77777777" w:rsidR="0028506E" w:rsidRPr="003516F2" w:rsidRDefault="0028506E" w:rsidP="0028506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В  соответствии с п.6  Постановления Пленума Верховного суда  РФ от от 30 июня 2015 г. N 28 « О некоторых вопросах , возникающих при рассмотрении  судами дел об оспаривании результатов определения кадастровой стоимости  объектов недвижимости» с заявлением, административным исковым заявлением (далее - заявление) о пересмотре кадастровой стоимости вправе обратиться юридические и физические лица, владеющие объектом недвижимости на праве собственности, постоянного (бессрочного) пользования или пожизненного наследуемого владения, а также иные лица, если результатами определения кадастровой стоимости затронуты их права и обязанности (</w:t>
      </w:r>
      <w:hyperlink r:id="rId8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абзацы первый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hyperlink r:id="rId9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второй статьи 24.18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Закона об оценочной деятельности, </w:t>
      </w:r>
      <w:hyperlink r:id="rId10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статьи 373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1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388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12" w:history="1">
        <w:r w:rsidRPr="003516F2">
          <w:rPr>
            <w:rStyle w:val="affff1"/>
            <w:rFonts w:ascii="Times New Roman" w:hAnsi="Times New Roman"/>
            <w:sz w:val="22"/>
            <w:szCs w:val="22"/>
          </w:rPr>
          <w:t>400</w:t>
        </w:r>
      </w:hyperlink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НК РФ).</w:t>
      </w:r>
    </w:p>
    <w:p w14:paraId="3D18B777" w14:textId="6086D5BD" w:rsidR="0028506E" w:rsidRPr="003516F2" w:rsidRDefault="008E3484" w:rsidP="0028506E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Административный истец полагают, что установленная кадастровая стоимость 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указанного земельного участка не соответствует его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рыночной стоимости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на дату, по со</w:t>
      </w:r>
      <w:r w:rsidR="00DB2008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стоянию на которую установлена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кадастровая стоимость.</w:t>
      </w:r>
      <w:r w:rsidR="005111E7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Затрагивает права и обязанности административного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истца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поскольку размер арендных платежей, который административный истец обязан уплачиват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ь за 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принадлежащий ему земельный участок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определяется, в том числе, исходя из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кадастровой стоимости земельного участка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 Поскольку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кадастровая стоимость указанного земельного участка</w:t>
      </w:r>
      <w:r w:rsidR="005111E7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DB2008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не соответствует его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рыночной стоимости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на дату, по сос</w:t>
      </w:r>
      <w:r w:rsidR="00DB2008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тоянию на которую </w:t>
      </w:r>
      <w:r w:rsidR="00465355"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установлена кадастровая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стоимость, административный истец обязан уплачивать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арендные платежи </w:t>
      </w:r>
      <w:r w:rsidRPr="003516F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в завышенном размере, что нарушает права административного истца как арендатора </w:t>
      </w:r>
      <w:r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земельных участков</w:t>
      </w:r>
      <w:r w:rsidR="0028506E" w:rsidRPr="003516F2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14:paraId="78431D07" w14:textId="01CAE5FB" w:rsidR="005921D0" w:rsidRPr="003516F2" w:rsidRDefault="0028506E" w:rsidP="0028506E">
      <w:pPr>
        <w:rPr>
          <w:rFonts w:ascii="Times New Roman" w:hAnsi="Times New Roman" w:cs="Times New Roman"/>
          <w:color w:val="FF0000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На основании изложенного и руководствуясь статьей 24.18 Федерального закона от 29 июля 1998 г. № 135-ФЗ «Об оценочной деятельности в Российской Федерации», статьями 245–249, кодекса административного судопроизводства РФ,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406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ООО</w:t>
      </w:r>
      <w:r w:rsidR="00611CA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11CAE" w:rsidRPr="003516F2">
        <w:rPr>
          <w:rFonts w:ascii="Times New Roman" w:hAnsi="Times New Roman" w:cs="Times New Roman"/>
          <w:sz w:val="22"/>
          <w:szCs w:val="22"/>
        </w:rPr>
        <w:t>«</w:t>
      </w:r>
      <w:r w:rsidR="000A2DE2">
        <w:rPr>
          <w:rFonts w:ascii="Times New Roman" w:hAnsi="Times New Roman" w:cs="Times New Roman"/>
          <w:sz w:val="22"/>
          <w:szCs w:val="22"/>
        </w:rPr>
        <w:t>УФА</w:t>
      </w:r>
      <w:r w:rsidR="00611CAE" w:rsidRPr="003516F2">
        <w:rPr>
          <w:rFonts w:ascii="Times New Roman" w:hAnsi="Times New Roman" w:cs="Times New Roman"/>
          <w:sz w:val="22"/>
          <w:szCs w:val="22"/>
        </w:rPr>
        <w:t>»</w:t>
      </w:r>
    </w:p>
    <w:p w14:paraId="41BD9CB7" w14:textId="77777777" w:rsidR="00C629A4" w:rsidRPr="003516F2" w:rsidRDefault="00C629A4" w:rsidP="007A1D5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231E609" w14:textId="77777777" w:rsidR="00710A99" w:rsidRPr="003516F2" w:rsidRDefault="00710A99" w:rsidP="000E54F0">
      <w:pPr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ПРО</w:t>
      </w:r>
      <w:r w:rsidR="003F0F3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СИТ:</w:t>
      </w:r>
    </w:p>
    <w:p w14:paraId="6F529AAB" w14:textId="3FE27460" w:rsidR="00DF4169" w:rsidRPr="003516F2" w:rsidRDefault="00465355" w:rsidP="00465355">
      <w:pPr>
        <w:pStyle w:val="affff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Установить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кадастровую стоимость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земельного участка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кадастровым номером </w:t>
      </w:r>
      <w:r w:rsidR="005111E7" w:rsidRPr="003516F2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02:55:011008:2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площадью </w:t>
      </w:r>
      <w:r w:rsidR="005111E7" w:rsidRPr="003516F2">
        <w:rPr>
          <w:rFonts w:ascii="Times New Roman" w:hAnsi="Times New Roman" w:cs="Times New Roman"/>
          <w:sz w:val="22"/>
          <w:szCs w:val="22"/>
        </w:rPr>
        <w:t>1157</w:t>
      </w:r>
      <w:r w:rsidR="005111E7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кв.м. по адресу: Республика Башкортостан</w:t>
      </w:r>
      <w:r w:rsidR="005111E7" w:rsidRPr="003516F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г. Уфа, ул. Сочинская, д.26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 </w:t>
      </w:r>
      <w:r w:rsidR="0046336B" w:rsidRPr="003516F2">
        <w:rPr>
          <w:rFonts w:ascii="Times New Roman" w:hAnsi="Times New Roman" w:cs="Times New Roman"/>
          <w:sz w:val="22"/>
          <w:szCs w:val="22"/>
        </w:rPr>
        <w:t>в размере</w:t>
      </w:r>
      <w:r w:rsidR="00710A99" w:rsidRPr="003516F2">
        <w:rPr>
          <w:rFonts w:ascii="Times New Roman" w:hAnsi="Times New Roman" w:cs="Times New Roman"/>
          <w:sz w:val="22"/>
          <w:szCs w:val="22"/>
        </w:rPr>
        <w:t xml:space="preserve"> его рыночной</w:t>
      </w:r>
      <w:r w:rsidR="00F923D3" w:rsidRPr="003516F2">
        <w:rPr>
          <w:rFonts w:ascii="Times New Roman" w:hAnsi="Times New Roman" w:cs="Times New Roman"/>
          <w:sz w:val="22"/>
          <w:szCs w:val="22"/>
        </w:rPr>
        <w:t xml:space="preserve"> стоимости</w:t>
      </w:r>
      <w:r w:rsidR="005111E7" w:rsidRPr="003516F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111E7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6 847 213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5111E7"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шесть миллионов восемьсот сорок семь тысяч двести </w:t>
      </w:r>
      <w:r w:rsidRPr="003516F2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тринадцать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Pr="00465355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777A12" w:rsidRPr="003516F2">
        <w:rPr>
          <w:rFonts w:ascii="Times New Roman" w:hAnsi="Times New Roman" w:cs="Times New Roman"/>
          <w:sz w:val="22"/>
          <w:szCs w:val="22"/>
        </w:rPr>
        <w:t xml:space="preserve"> 00 копеек</w:t>
      </w:r>
      <w:r w:rsidR="005111E7" w:rsidRPr="003516F2">
        <w:rPr>
          <w:rFonts w:ascii="Times New Roman" w:hAnsi="Times New Roman" w:cs="Times New Roman"/>
          <w:sz w:val="22"/>
          <w:szCs w:val="22"/>
        </w:rPr>
        <w:t xml:space="preserve"> </w:t>
      </w:r>
      <w:r w:rsidR="00710A99" w:rsidRPr="003516F2">
        <w:rPr>
          <w:rFonts w:ascii="Times New Roman" w:hAnsi="Times New Roman" w:cs="Times New Roman"/>
          <w:sz w:val="22"/>
          <w:szCs w:val="22"/>
        </w:rPr>
        <w:t>по состоянию на</w:t>
      </w:r>
      <w:r w:rsidR="00664AFA">
        <w:rPr>
          <w:rFonts w:ascii="Times New Roman" w:hAnsi="Times New Roman" w:cs="Times New Roman"/>
          <w:sz w:val="22"/>
          <w:szCs w:val="22"/>
        </w:rPr>
        <w:t xml:space="preserve"> </w:t>
      </w:r>
      <w:r w:rsidR="00376305" w:rsidRPr="003516F2">
        <w:rPr>
          <w:rFonts w:ascii="Times New Roman" w:hAnsi="Times New Roman" w:cs="Times New Roman"/>
          <w:sz w:val="22"/>
          <w:szCs w:val="22"/>
        </w:rPr>
        <w:t>01.01</w:t>
      </w:r>
      <w:r w:rsidR="0097098B" w:rsidRPr="003516F2">
        <w:rPr>
          <w:rFonts w:ascii="Times New Roman" w:hAnsi="Times New Roman" w:cs="Times New Roman"/>
          <w:sz w:val="22"/>
          <w:szCs w:val="22"/>
        </w:rPr>
        <w:t>.201</w:t>
      </w:r>
      <w:r w:rsidR="00C629A4" w:rsidRPr="003516F2">
        <w:rPr>
          <w:rFonts w:ascii="Times New Roman" w:hAnsi="Times New Roman" w:cs="Times New Roman"/>
          <w:sz w:val="22"/>
          <w:szCs w:val="22"/>
        </w:rPr>
        <w:t>9</w:t>
      </w:r>
      <w:r w:rsidR="0053189E" w:rsidRPr="003516F2">
        <w:rPr>
          <w:rFonts w:ascii="Times New Roman" w:hAnsi="Times New Roman" w:cs="Times New Roman"/>
          <w:sz w:val="22"/>
          <w:szCs w:val="22"/>
        </w:rPr>
        <w:t>г.</w:t>
      </w:r>
    </w:p>
    <w:p w14:paraId="4F048330" w14:textId="77777777" w:rsidR="005921D0" w:rsidRPr="003516F2" w:rsidRDefault="005921D0" w:rsidP="00210E15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29A605" w14:textId="77777777" w:rsidR="004E6D2E" w:rsidRPr="003516F2" w:rsidRDefault="004E6D2E" w:rsidP="000E54F0">
      <w:pPr>
        <w:ind w:firstLine="0"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Приложения:</w:t>
      </w:r>
    </w:p>
    <w:p w14:paraId="07D30901" w14:textId="77777777" w:rsidR="00C629A4" w:rsidRPr="003516F2" w:rsidRDefault="00C629A4" w:rsidP="00C629A4">
      <w:pPr>
        <w:ind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0D1027" w14:textId="79B23F9B" w:rsidR="004E6D2E" w:rsidRPr="003516F2" w:rsidRDefault="00764FB3" w:rsidP="00796D15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К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опии заявления </w:t>
      </w:r>
      <w:r w:rsidR="00796D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копии документов, подтверждающих обстоятельства, на которых заявитель основывает свои требования, 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 количеством </w:t>
      </w:r>
      <w:r w:rsidR="00856809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участвующих в деле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="003A4E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 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шт</w:t>
      </w:r>
      <w:r w:rsidR="004E6D2E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7E31891F" w14:textId="77777777" w:rsidR="00052094" w:rsidRPr="003516F2" w:rsidRDefault="00D811CF" w:rsidP="0048358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Подлинник Выписки и</w:t>
      </w:r>
      <w:r w:rsidR="00D1570F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Единого государственного реестра недвижимости о кадастровой </w:t>
      </w:r>
      <w:r w:rsidR="004B1C93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стоимости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земельных участков</w:t>
      </w:r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05209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шт;</w:t>
      </w:r>
    </w:p>
    <w:p w14:paraId="4D666C1D" w14:textId="77777777" w:rsidR="00996BC6" w:rsidRPr="003516F2" w:rsidRDefault="00052094" w:rsidP="0048358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Подлинник Выписки из Единого государственного реестра недвижимости об основных характеристиках и зарегистрированных правах 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на земельные участки</w:t>
      </w:r>
      <w:r w:rsidR="004B1C93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шт</w:t>
      </w:r>
      <w:r w:rsidR="000D6AC3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6D4E6621" w14:textId="59E5A931" w:rsidR="00F83A26" w:rsidRPr="003516F2" w:rsidRDefault="00F83A26" w:rsidP="00F83A26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Копия договора </w:t>
      </w:r>
      <w:r w:rsidR="0046535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аренды №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354-19</w:t>
      </w:r>
      <w:r w:rsidR="00E5067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15.03.2019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расчетами платежей – 1шт;</w:t>
      </w:r>
    </w:p>
    <w:p w14:paraId="73B0F8C5" w14:textId="77777777" w:rsidR="00D811CF" w:rsidRPr="003516F2" w:rsidRDefault="00C629A4" w:rsidP="00D811C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sz w:val="22"/>
          <w:szCs w:val="22"/>
        </w:rPr>
        <w:t xml:space="preserve">Платежное поручение 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об оплате государственной пошлины– </w:t>
      </w:r>
      <w:r w:rsidR="0097098B" w:rsidRPr="003516F2">
        <w:rPr>
          <w:rFonts w:ascii="Times New Roman" w:hAnsi="Times New Roman" w:cs="Times New Roman"/>
          <w:sz w:val="22"/>
          <w:szCs w:val="22"/>
        </w:rPr>
        <w:t>1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 шт. на 1 л.;</w:t>
      </w:r>
    </w:p>
    <w:p w14:paraId="67449646" w14:textId="77777777" w:rsidR="00D811CF" w:rsidRPr="003516F2" w:rsidRDefault="00C629A4" w:rsidP="00D811C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sz w:val="22"/>
          <w:szCs w:val="22"/>
        </w:rPr>
        <w:t>Подлинник доверенности на представителя административного истца</w:t>
      </w:r>
      <w:r w:rsidR="00D811CF" w:rsidRPr="003516F2">
        <w:rPr>
          <w:rFonts w:ascii="Times New Roman" w:hAnsi="Times New Roman" w:cs="Times New Roman"/>
          <w:sz w:val="22"/>
          <w:szCs w:val="22"/>
        </w:rPr>
        <w:t xml:space="preserve"> - 1шт. на 1л.</w:t>
      </w:r>
      <w:r w:rsidR="00D1570F" w:rsidRPr="003516F2">
        <w:rPr>
          <w:rFonts w:ascii="Times New Roman" w:hAnsi="Times New Roman" w:cs="Times New Roman"/>
          <w:sz w:val="22"/>
          <w:szCs w:val="22"/>
        </w:rPr>
        <w:t>;</w:t>
      </w:r>
    </w:p>
    <w:p w14:paraId="4D45ED3F" w14:textId="405AFF60" w:rsidR="00D811CF" w:rsidRPr="003516F2" w:rsidRDefault="0097098B" w:rsidP="009206A0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Нотариальная к</w:t>
      </w:r>
      <w:r w:rsidR="00D811C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опия диплома представителя административного истца </w:t>
      </w:r>
      <w:r w:rsidR="000A2DE2">
        <w:rPr>
          <w:rFonts w:ascii="Times New Roman" w:hAnsi="Times New Roman" w:cs="Times New Roman"/>
          <w:color w:val="000000" w:themeColor="text1"/>
          <w:sz w:val="22"/>
          <w:szCs w:val="22"/>
        </w:rPr>
        <w:t>ФИО</w:t>
      </w:r>
      <w:r w:rsidR="00D811C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1шт. на 1л.</w:t>
      </w:r>
      <w:r w:rsidR="00D1570F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F9C4E0F" w14:textId="564AC33F" w:rsidR="00F36E03" w:rsidRPr="003516F2" w:rsidRDefault="00F83A26" w:rsidP="004B1C93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Копия свидетельства ОГРН </w:t>
      </w:r>
      <w:r w:rsidR="0097098B" w:rsidRPr="003516F2">
        <w:rPr>
          <w:rFonts w:ascii="Times New Roman" w:hAnsi="Times New Roman" w:cs="Times New Roman"/>
          <w:sz w:val="22"/>
          <w:szCs w:val="22"/>
        </w:rPr>
        <w:t>– 1</w:t>
      </w:r>
      <w:r w:rsidR="00465355" w:rsidRPr="003516F2">
        <w:rPr>
          <w:rFonts w:ascii="Times New Roman" w:hAnsi="Times New Roman" w:cs="Times New Roman"/>
          <w:sz w:val="22"/>
          <w:szCs w:val="22"/>
        </w:rPr>
        <w:t>шт.</w:t>
      </w:r>
      <w:r w:rsidR="00D1570F" w:rsidRPr="003516F2">
        <w:rPr>
          <w:rFonts w:ascii="Times New Roman" w:hAnsi="Times New Roman" w:cs="Times New Roman"/>
          <w:sz w:val="22"/>
          <w:szCs w:val="22"/>
        </w:rPr>
        <w:t>;</w:t>
      </w:r>
    </w:p>
    <w:p w14:paraId="0A6B8ED6" w14:textId="77777777" w:rsidR="00D811CF" w:rsidRPr="003516F2" w:rsidRDefault="00D811CF" w:rsidP="00D811C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П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одлинник отчета </w:t>
      </w:r>
      <w:r w:rsidR="003932F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1434</w:t>
      </w:r>
      <w:r w:rsidR="00777A1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-ЗУ от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26 ноя</w:t>
      </w:r>
      <w:r w:rsidR="00210E1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бря</w:t>
      </w:r>
      <w:r w:rsidR="00777A12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2020г</w:t>
      </w:r>
      <w:r w:rsidR="004366F5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на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91 странице</w:t>
      </w:r>
      <w:r w:rsidR="00996BC6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5B53651B" w14:textId="77777777" w:rsidR="00D811CF" w:rsidRPr="003516F2" w:rsidRDefault="00D811CF" w:rsidP="00D811C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Подлинник отчета </w:t>
      </w:r>
      <w:r w:rsidR="003932F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№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1434-ЗУ от 26 ноября 2020г</w:t>
      </w:r>
      <w:r w:rsidR="00C629A4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CD</w:t>
      </w: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95AB3F2" w14:textId="77777777" w:rsidR="00B253DD" w:rsidRPr="003516F2" w:rsidRDefault="00B253DD" w:rsidP="00B253DD">
      <w:pPr>
        <w:ind w:left="1080"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7B61D6A" w14:textId="77777777" w:rsidR="00611CAE" w:rsidRPr="003516F2" w:rsidRDefault="00611CAE" w:rsidP="000E54F0">
      <w:pPr>
        <w:ind w:firstLine="0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Представитель по доверенности </w:t>
      </w:r>
    </w:p>
    <w:p w14:paraId="40931E76" w14:textId="7A92061A" w:rsidR="00611CAE" w:rsidRPr="003516F2" w:rsidRDefault="00777A12" w:rsidP="00611CA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>ООО "</w:t>
      </w:r>
      <w:r w:rsidR="000A2DE2">
        <w:rPr>
          <w:rFonts w:ascii="Times New Roman" w:hAnsi="Times New Roman" w:cs="Times New Roman"/>
          <w:color w:val="000000" w:themeColor="text1"/>
          <w:sz w:val="22"/>
          <w:szCs w:val="22"/>
        </w:rPr>
        <w:t>УФА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"                                                                                     </w:t>
      </w:r>
      <w:r w:rsidR="00532D28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111E7" w:rsidRPr="003516F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0A2DE2">
        <w:rPr>
          <w:rFonts w:ascii="Times New Roman" w:hAnsi="Times New Roman" w:cs="Times New Roman"/>
          <w:color w:val="000000" w:themeColor="text1"/>
          <w:sz w:val="22"/>
          <w:szCs w:val="22"/>
        </w:rPr>
        <w:t>ФИО</w:t>
      </w:r>
    </w:p>
    <w:p w14:paraId="67045C1F" w14:textId="77777777" w:rsidR="00797436" w:rsidRPr="003516F2" w:rsidRDefault="00797436" w:rsidP="00611CAE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797436" w:rsidRPr="003516F2" w:rsidSect="00C32954">
      <w:footerReference w:type="default" r:id="rId13"/>
      <w:pgSz w:w="11900" w:h="16800"/>
      <w:pgMar w:top="1134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01575" w14:textId="77777777" w:rsidR="002F6C21" w:rsidRDefault="002F6C21" w:rsidP="004956CC">
      <w:r>
        <w:separator/>
      </w:r>
    </w:p>
  </w:endnote>
  <w:endnote w:type="continuationSeparator" w:id="0">
    <w:p w14:paraId="3339149E" w14:textId="77777777" w:rsidR="002F6C21" w:rsidRDefault="002F6C21" w:rsidP="0049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CC526" w14:textId="77777777" w:rsidR="004956CC" w:rsidRPr="000A7CF3" w:rsidRDefault="007A7475">
    <w:pPr>
      <w:pStyle w:val="affff4"/>
      <w:jc w:val="right"/>
      <w:rPr>
        <w:rFonts w:ascii="Times New Roman" w:hAnsi="Times New Roman" w:cs="Times New Roman"/>
        <w:sz w:val="20"/>
        <w:szCs w:val="20"/>
      </w:rPr>
    </w:pPr>
    <w:r w:rsidRPr="000A7CF3">
      <w:rPr>
        <w:rFonts w:ascii="Times New Roman" w:hAnsi="Times New Roman" w:cs="Times New Roman"/>
        <w:sz w:val="20"/>
        <w:szCs w:val="20"/>
      </w:rPr>
      <w:fldChar w:fldCharType="begin"/>
    </w:r>
    <w:r w:rsidR="004956CC" w:rsidRPr="000A7CF3">
      <w:rPr>
        <w:rFonts w:ascii="Times New Roman" w:hAnsi="Times New Roman" w:cs="Times New Roman"/>
        <w:sz w:val="20"/>
        <w:szCs w:val="20"/>
      </w:rPr>
      <w:instrText>PAGE   \* MERGEFORMAT</w:instrText>
    </w:r>
    <w:r w:rsidRPr="000A7CF3">
      <w:rPr>
        <w:rFonts w:ascii="Times New Roman" w:hAnsi="Times New Roman" w:cs="Times New Roman"/>
        <w:sz w:val="20"/>
        <w:szCs w:val="20"/>
      </w:rPr>
      <w:fldChar w:fldCharType="separate"/>
    </w:r>
    <w:r w:rsidR="00664AFA">
      <w:rPr>
        <w:rFonts w:ascii="Times New Roman" w:hAnsi="Times New Roman" w:cs="Times New Roman"/>
        <w:noProof/>
        <w:sz w:val="20"/>
        <w:szCs w:val="20"/>
      </w:rPr>
      <w:t>3</w:t>
    </w:r>
    <w:r w:rsidRPr="000A7C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8862" w14:textId="77777777" w:rsidR="002F6C21" w:rsidRDefault="002F6C21" w:rsidP="004956CC">
      <w:r>
        <w:separator/>
      </w:r>
    </w:p>
  </w:footnote>
  <w:footnote w:type="continuationSeparator" w:id="0">
    <w:p w14:paraId="418239F4" w14:textId="77777777" w:rsidR="002F6C21" w:rsidRDefault="002F6C21" w:rsidP="00495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4D2"/>
    <w:multiLevelType w:val="hybridMultilevel"/>
    <w:tmpl w:val="9CCE3C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6B31EFB"/>
    <w:multiLevelType w:val="hybridMultilevel"/>
    <w:tmpl w:val="6C4CF84E"/>
    <w:lvl w:ilvl="0" w:tplc="1892D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6F63"/>
    <w:multiLevelType w:val="hybridMultilevel"/>
    <w:tmpl w:val="E3D27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82A37"/>
    <w:multiLevelType w:val="hybridMultilevel"/>
    <w:tmpl w:val="BD4CC730"/>
    <w:lvl w:ilvl="0" w:tplc="078CEB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B35A20"/>
    <w:multiLevelType w:val="hybridMultilevel"/>
    <w:tmpl w:val="A522A882"/>
    <w:lvl w:ilvl="0" w:tplc="64B8730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C322A"/>
    <w:multiLevelType w:val="hybridMultilevel"/>
    <w:tmpl w:val="ADCCD9BC"/>
    <w:lvl w:ilvl="0" w:tplc="83BAEB8C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3980FD8"/>
    <w:multiLevelType w:val="hybridMultilevel"/>
    <w:tmpl w:val="9F528C0C"/>
    <w:lvl w:ilvl="0" w:tplc="5652E9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E2E3BC5"/>
    <w:multiLevelType w:val="hybridMultilevel"/>
    <w:tmpl w:val="D4E85B70"/>
    <w:lvl w:ilvl="0" w:tplc="51DE47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2C"/>
    <w:rsid w:val="00021ADB"/>
    <w:rsid w:val="00026FB9"/>
    <w:rsid w:val="0003101C"/>
    <w:rsid w:val="0003107B"/>
    <w:rsid w:val="00035849"/>
    <w:rsid w:val="00042153"/>
    <w:rsid w:val="000436A8"/>
    <w:rsid w:val="00052094"/>
    <w:rsid w:val="0005354B"/>
    <w:rsid w:val="00061F35"/>
    <w:rsid w:val="00067F31"/>
    <w:rsid w:val="00067F93"/>
    <w:rsid w:val="000735DF"/>
    <w:rsid w:val="00074C0D"/>
    <w:rsid w:val="00077D6D"/>
    <w:rsid w:val="00084251"/>
    <w:rsid w:val="000A1A92"/>
    <w:rsid w:val="000A2DE2"/>
    <w:rsid w:val="000A4FEE"/>
    <w:rsid w:val="000A7CF3"/>
    <w:rsid w:val="000B0C08"/>
    <w:rsid w:val="000B4C97"/>
    <w:rsid w:val="000B7E40"/>
    <w:rsid w:val="000C367F"/>
    <w:rsid w:val="000D514C"/>
    <w:rsid w:val="000D6AC3"/>
    <w:rsid w:val="000D754B"/>
    <w:rsid w:val="000D7CF0"/>
    <w:rsid w:val="000E54F0"/>
    <w:rsid w:val="000F4556"/>
    <w:rsid w:val="00103F15"/>
    <w:rsid w:val="00111F32"/>
    <w:rsid w:val="00116359"/>
    <w:rsid w:val="001273C1"/>
    <w:rsid w:val="001400C9"/>
    <w:rsid w:val="001622E5"/>
    <w:rsid w:val="001674AA"/>
    <w:rsid w:val="00172031"/>
    <w:rsid w:val="00173373"/>
    <w:rsid w:val="001815B9"/>
    <w:rsid w:val="00196A42"/>
    <w:rsid w:val="001C0460"/>
    <w:rsid w:val="001C2871"/>
    <w:rsid w:val="001D19AD"/>
    <w:rsid w:val="001F0194"/>
    <w:rsid w:val="001F1623"/>
    <w:rsid w:val="001F1765"/>
    <w:rsid w:val="001F3272"/>
    <w:rsid w:val="00203298"/>
    <w:rsid w:val="00204E29"/>
    <w:rsid w:val="00210E15"/>
    <w:rsid w:val="002111FA"/>
    <w:rsid w:val="002157EB"/>
    <w:rsid w:val="00224EDF"/>
    <w:rsid w:val="00226204"/>
    <w:rsid w:val="00233F5A"/>
    <w:rsid w:val="002357B1"/>
    <w:rsid w:val="00246311"/>
    <w:rsid w:val="002566E4"/>
    <w:rsid w:val="0026658B"/>
    <w:rsid w:val="00266DCF"/>
    <w:rsid w:val="00270CD9"/>
    <w:rsid w:val="00276D7B"/>
    <w:rsid w:val="0028238F"/>
    <w:rsid w:val="0028506E"/>
    <w:rsid w:val="00287068"/>
    <w:rsid w:val="002906E2"/>
    <w:rsid w:val="00293748"/>
    <w:rsid w:val="002A02E9"/>
    <w:rsid w:val="002A4E00"/>
    <w:rsid w:val="002B2E39"/>
    <w:rsid w:val="002C2024"/>
    <w:rsid w:val="002D4A80"/>
    <w:rsid w:val="002E0268"/>
    <w:rsid w:val="002E2C3C"/>
    <w:rsid w:val="002F6C21"/>
    <w:rsid w:val="003063EC"/>
    <w:rsid w:val="0031287A"/>
    <w:rsid w:val="0033059B"/>
    <w:rsid w:val="003311B6"/>
    <w:rsid w:val="00331694"/>
    <w:rsid w:val="00350FB1"/>
    <w:rsid w:val="003516F2"/>
    <w:rsid w:val="00352697"/>
    <w:rsid w:val="003526EA"/>
    <w:rsid w:val="00357E14"/>
    <w:rsid w:val="00360090"/>
    <w:rsid w:val="003632A1"/>
    <w:rsid w:val="003749C4"/>
    <w:rsid w:val="00376305"/>
    <w:rsid w:val="00382993"/>
    <w:rsid w:val="0038391A"/>
    <w:rsid w:val="00390D2A"/>
    <w:rsid w:val="003932F4"/>
    <w:rsid w:val="003A1CA5"/>
    <w:rsid w:val="003A39BB"/>
    <w:rsid w:val="003A4806"/>
    <w:rsid w:val="003A4E69"/>
    <w:rsid w:val="003B6F52"/>
    <w:rsid w:val="003E1382"/>
    <w:rsid w:val="003F0F36"/>
    <w:rsid w:val="003F167F"/>
    <w:rsid w:val="003F3959"/>
    <w:rsid w:val="00403A89"/>
    <w:rsid w:val="0041407E"/>
    <w:rsid w:val="00415891"/>
    <w:rsid w:val="00433E25"/>
    <w:rsid w:val="004366F5"/>
    <w:rsid w:val="0044371D"/>
    <w:rsid w:val="00446751"/>
    <w:rsid w:val="0046336B"/>
    <w:rsid w:val="00465355"/>
    <w:rsid w:val="004864C7"/>
    <w:rsid w:val="00492C72"/>
    <w:rsid w:val="004956CC"/>
    <w:rsid w:val="004956D7"/>
    <w:rsid w:val="004A03AF"/>
    <w:rsid w:val="004B1C93"/>
    <w:rsid w:val="004B55CB"/>
    <w:rsid w:val="004B5C1D"/>
    <w:rsid w:val="004B658F"/>
    <w:rsid w:val="004C2EED"/>
    <w:rsid w:val="004D3311"/>
    <w:rsid w:val="004D4812"/>
    <w:rsid w:val="004D7B83"/>
    <w:rsid w:val="004E3713"/>
    <w:rsid w:val="004E6D2E"/>
    <w:rsid w:val="004F573D"/>
    <w:rsid w:val="005044E2"/>
    <w:rsid w:val="005047B8"/>
    <w:rsid w:val="005111E7"/>
    <w:rsid w:val="00511694"/>
    <w:rsid w:val="0053189E"/>
    <w:rsid w:val="00532D28"/>
    <w:rsid w:val="005422C3"/>
    <w:rsid w:val="00542467"/>
    <w:rsid w:val="005435B9"/>
    <w:rsid w:val="005540D8"/>
    <w:rsid w:val="0055650C"/>
    <w:rsid w:val="00564905"/>
    <w:rsid w:val="00567884"/>
    <w:rsid w:val="00572BDC"/>
    <w:rsid w:val="00573FA6"/>
    <w:rsid w:val="00581065"/>
    <w:rsid w:val="005921D0"/>
    <w:rsid w:val="005A0547"/>
    <w:rsid w:val="005B560F"/>
    <w:rsid w:val="005B5B78"/>
    <w:rsid w:val="005D3C6B"/>
    <w:rsid w:val="005E10CF"/>
    <w:rsid w:val="005F34B6"/>
    <w:rsid w:val="005F5721"/>
    <w:rsid w:val="005F6297"/>
    <w:rsid w:val="00611CAE"/>
    <w:rsid w:val="00613242"/>
    <w:rsid w:val="00623AE6"/>
    <w:rsid w:val="00624C1A"/>
    <w:rsid w:val="00626A2D"/>
    <w:rsid w:val="00630231"/>
    <w:rsid w:val="0066019F"/>
    <w:rsid w:val="00664AFA"/>
    <w:rsid w:val="006715DC"/>
    <w:rsid w:val="006832AC"/>
    <w:rsid w:val="00687039"/>
    <w:rsid w:val="00687AF9"/>
    <w:rsid w:val="00691FA3"/>
    <w:rsid w:val="006B570F"/>
    <w:rsid w:val="006C018E"/>
    <w:rsid w:val="006C17C4"/>
    <w:rsid w:val="006C1817"/>
    <w:rsid w:val="006C1E71"/>
    <w:rsid w:val="006E5FC4"/>
    <w:rsid w:val="006F6E6E"/>
    <w:rsid w:val="00702555"/>
    <w:rsid w:val="00704EB0"/>
    <w:rsid w:val="00710A99"/>
    <w:rsid w:val="00713C11"/>
    <w:rsid w:val="007173D9"/>
    <w:rsid w:val="00721F6E"/>
    <w:rsid w:val="00726817"/>
    <w:rsid w:val="00743712"/>
    <w:rsid w:val="00745E0A"/>
    <w:rsid w:val="00745E9E"/>
    <w:rsid w:val="00755671"/>
    <w:rsid w:val="00763D51"/>
    <w:rsid w:val="00764FB3"/>
    <w:rsid w:val="007650C4"/>
    <w:rsid w:val="00770260"/>
    <w:rsid w:val="007755EB"/>
    <w:rsid w:val="00777A12"/>
    <w:rsid w:val="00780919"/>
    <w:rsid w:val="00787529"/>
    <w:rsid w:val="00787F76"/>
    <w:rsid w:val="00796D15"/>
    <w:rsid w:val="00797436"/>
    <w:rsid w:val="007A1D58"/>
    <w:rsid w:val="007A34FC"/>
    <w:rsid w:val="007A7475"/>
    <w:rsid w:val="007C5CE5"/>
    <w:rsid w:val="007C731B"/>
    <w:rsid w:val="007C7D4E"/>
    <w:rsid w:val="007C7F76"/>
    <w:rsid w:val="007D61D0"/>
    <w:rsid w:val="007F032C"/>
    <w:rsid w:val="007F0E91"/>
    <w:rsid w:val="007F2DD0"/>
    <w:rsid w:val="007F6C46"/>
    <w:rsid w:val="00810C80"/>
    <w:rsid w:val="00816644"/>
    <w:rsid w:val="0082272A"/>
    <w:rsid w:val="00824A1B"/>
    <w:rsid w:val="008357BB"/>
    <w:rsid w:val="00835FD8"/>
    <w:rsid w:val="0084117D"/>
    <w:rsid w:val="00844CC8"/>
    <w:rsid w:val="00853266"/>
    <w:rsid w:val="00855DD4"/>
    <w:rsid w:val="00856809"/>
    <w:rsid w:val="008717DF"/>
    <w:rsid w:val="00877F57"/>
    <w:rsid w:val="00880AF9"/>
    <w:rsid w:val="00887625"/>
    <w:rsid w:val="00894C75"/>
    <w:rsid w:val="008A5F33"/>
    <w:rsid w:val="008B3C85"/>
    <w:rsid w:val="008B6EFF"/>
    <w:rsid w:val="008C1F0B"/>
    <w:rsid w:val="008D3120"/>
    <w:rsid w:val="008D43A2"/>
    <w:rsid w:val="008D51B8"/>
    <w:rsid w:val="008D66D8"/>
    <w:rsid w:val="008E32F8"/>
    <w:rsid w:val="008E3484"/>
    <w:rsid w:val="008E39AF"/>
    <w:rsid w:val="009011B8"/>
    <w:rsid w:val="00902212"/>
    <w:rsid w:val="00903381"/>
    <w:rsid w:val="00903743"/>
    <w:rsid w:val="009167DF"/>
    <w:rsid w:val="009206A0"/>
    <w:rsid w:val="009211DE"/>
    <w:rsid w:val="009451B1"/>
    <w:rsid w:val="00954030"/>
    <w:rsid w:val="00964BFC"/>
    <w:rsid w:val="0097098B"/>
    <w:rsid w:val="00986870"/>
    <w:rsid w:val="00986F1B"/>
    <w:rsid w:val="0099475D"/>
    <w:rsid w:val="009962FB"/>
    <w:rsid w:val="00996BC6"/>
    <w:rsid w:val="00996FC3"/>
    <w:rsid w:val="009A1636"/>
    <w:rsid w:val="009A25D3"/>
    <w:rsid w:val="009B2CB8"/>
    <w:rsid w:val="009D2039"/>
    <w:rsid w:val="009D7D3E"/>
    <w:rsid w:val="009E371F"/>
    <w:rsid w:val="009F6CBD"/>
    <w:rsid w:val="00A00405"/>
    <w:rsid w:val="00A065A0"/>
    <w:rsid w:val="00A0683E"/>
    <w:rsid w:val="00A229A5"/>
    <w:rsid w:val="00A363F3"/>
    <w:rsid w:val="00A53441"/>
    <w:rsid w:val="00A65F65"/>
    <w:rsid w:val="00A662B0"/>
    <w:rsid w:val="00A83454"/>
    <w:rsid w:val="00A9179F"/>
    <w:rsid w:val="00A94D61"/>
    <w:rsid w:val="00AA06C6"/>
    <w:rsid w:val="00AA220A"/>
    <w:rsid w:val="00AD5C0C"/>
    <w:rsid w:val="00AF63FD"/>
    <w:rsid w:val="00AF7E2D"/>
    <w:rsid w:val="00B025D0"/>
    <w:rsid w:val="00B04473"/>
    <w:rsid w:val="00B101E4"/>
    <w:rsid w:val="00B13077"/>
    <w:rsid w:val="00B14E16"/>
    <w:rsid w:val="00B253DD"/>
    <w:rsid w:val="00B2570F"/>
    <w:rsid w:val="00B30CB4"/>
    <w:rsid w:val="00B32153"/>
    <w:rsid w:val="00B33D92"/>
    <w:rsid w:val="00B3669F"/>
    <w:rsid w:val="00B400C0"/>
    <w:rsid w:val="00B418E8"/>
    <w:rsid w:val="00B46C21"/>
    <w:rsid w:val="00B51F7D"/>
    <w:rsid w:val="00B5327E"/>
    <w:rsid w:val="00B5414A"/>
    <w:rsid w:val="00B67433"/>
    <w:rsid w:val="00B9132E"/>
    <w:rsid w:val="00B93B5D"/>
    <w:rsid w:val="00BA32B5"/>
    <w:rsid w:val="00BB50F1"/>
    <w:rsid w:val="00BD7E57"/>
    <w:rsid w:val="00BE3B94"/>
    <w:rsid w:val="00BF37B9"/>
    <w:rsid w:val="00BF78FA"/>
    <w:rsid w:val="00C13943"/>
    <w:rsid w:val="00C23652"/>
    <w:rsid w:val="00C26438"/>
    <w:rsid w:val="00C32954"/>
    <w:rsid w:val="00C364E7"/>
    <w:rsid w:val="00C36C4B"/>
    <w:rsid w:val="00C36D5F"/>
    <w:rsid w:val="00C37689"/>
    <w:rsid w:val="00C545CA"/>
    <w:rsid w:val="00C55DFF"/>
    <w:rsid w:val="00C629A4"/>
    <w:rsid w:val="00C63133"/>
    <w:rsid w:val="00C67A1F"/>
    <w:rsid w:val="00C720A9"/>
    <w:rsid w:val="00C72464"/>
    <w:rsid w:val="00C77F8F"/>
    <w:rsid w:val="00C814A3"/>
    <w:rsid w:val="00C81EA4"/>
    <w:rsid w:val="00C82625"/>
    <w:rsid w:val="00C95F96"/>
    <w:rsid w:val="00C9738B"/>
    <w:rsid w:val="00C9757C"/>
    <w:rsid w:val="00CA5EEB"/>
    <w:rsid w:val="00CA7AEA"/>
    <w:rsid w:val="00CB738F"/>
    <w:rsid w:val="00CB73C0"/>
    <w:rsid w:val="00CC1AA0"/>
    <w:rsid w:val="00CC1CD7"/>
    <w:rsid w:val="00CC62DC"/>
    <w:rsid w:val="00CC7EA0"/>
    <w:rsid w:val="00CF0B6E"/>
    <w:rsid w:val="00CF72B3"/>
    <w:rsid w:val="00D03454"/>
    <w:rsid w:val="00D1570F"/>
    <w:rsid w:val="00D25066"/>
    <w:rsid w:val="00D32EB5"/>
    <w:rsid w:val="00D60242"/>
    <w:rsid w:val="00D642FF"/>
    <w:rsid w:val="00D65E27"/>
    <w:rsid w:val="00D77641"/>
    <w:rsid w:val="00D811CF"/>
    <w:rsid w:val="00D83A79"/>
    <w:rsid w:val="00D84D9D"/>
    <w:rsid w:val="00D86013"/>
    <w:rsid w:val="00DA4067"/>
    <w:rsid w:val="00DB2008"/>
    <w:rsid w:val="00DD7669"/>
    <w:rsid w:val="00DE459E"/>
    <w:rsid w:val="00DE6F08"/>
    <w:rsid w:val="00DF3980"/>
    <w:rsid w:val="00DF4169"/>
    <w:rsid w:val="00DF447D"/>
    <w:rsid w:val="00E00466"/>
    <w:rsid w:val="00E07341"/>
    <w:rsid w:val="00E13DAB"/>
    <w:rsid w:val="00E152F3"/>
    <w:rsid w:val="00E4037E"/>
    <w:rsid w:val="00E5067F"/>
    <w:rsid w:val="00E55360"/>
    <w:rsid w:val="00E55948"/>
    <w:rsid w:val="00E6729A"/>
    <w:rsid w:val="00E73D17"/>
    <w:rsid w:val="00E743CE"/>
    <w:rsid w:val="00E81B29"/>
    <w:rsid w:val="00E84121"/>
    <w:rsid w:val="00E9116F"/>
    <w:rsid w:val="00E92DEB"/>
    <w:rsid w:val="00E9592C"/>
    <w:rsid w:val="00EA677A"/>
    <w:rsid w:val="00EB0886"/>
    <w:rsid w:val="00EC25BE"/>
    <w:rsid w:val="00EC61B5"/>
    <w:rsid w:val="00ED2283"/>
    <w:rsid w:val="00EF7B8A"/>
    <w:rsid w:val="00F03387"/>
    <w:rsid w:val="00F2425D"/>
    <w:rsid w:val="00F36E03"/>
    <w:rsid w:val="00F37689"/>
    <w:rsid w:val="00F478FB"/>
    <w:rsid w:val="00F504EF"/>
    <w:rsid w:val="00F64565"/>
    <w:rsid w:val="00F65166"/>
    <w:rsid w:val="00F74A5A"/>
    <w:rsid w:val="00F825E5"/>
    <w:rsid w:val="00F83A26"/>
    <w:rsid w:val="00F923D3"/>
    <w:rsid w:val="00FC1A40"/>
    <w:rsid w:val="00FC5BEE"/>
    <w:rsid w:val="00FC686F"/>
    <w:rsid w:val="00FE0BE2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A9368"/>
  <w15:docId w15:val="{A353660C-458B-4FE1-8578-8A399CED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64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1664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1664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166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66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8166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166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16644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16644"/>
    <w:rPr>
      <w:b/>
      <w:color w:val="26282F"/>
    </w:rPr>
  </w:style>
  <w:style w:type="character" w:customStyle="1" w:styleId="a4">
    <w:name w:val="Гипертекстовая ссылка"/>
    <w:uiPriority w:val="99"/>
    <w:rsid w:val="00816644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16644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1664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16644"/>
  </w:style>
  <w:style w:type="paragraph" w:customStyle="1" w:styleId="a8">
    <w:name w:val="Внимание: недобросовестность!"/>
    <w:basedOn w:val="a6"/>
    <w:next w:val="a"/>
    <w:uiPriority w:val="99"/>
    <w:rsid w:val="00816644"/>
  </w:style>
  <w:style w:type="character" w:customStyle="1" w:styleId="a9">
    <w:name w:val="Выделение для Базового Поиска"/>
    <w:uiPriority w:val="99"/>
    <w:rsid w:val="00816644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16644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1664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16644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816644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81664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81664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1664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816644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816644"/>
    <w:pPr>
      <w:ind w:left="1612" w:hanging="892"/>
    </w:pPr>
  </w:style>
  <w:style w:type="character" w:customStyle="1" w:styleId="af2">
    <w:name w:val="Заголовок чужого сообщения"/>
    <w:uiPriority w:val="99"/>
    <w:rsid w:val="00816644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81664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816644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816644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81664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81664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81664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81664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816644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81664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816644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81664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81664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81664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816644"/>
  </w:style>
  <w:style w:type="paragraph" w:customStyle="1" w:styleId="aff1">
    <w:name w:val="Моноширинный"/>
    <w:basedOn w:val="a"/>
    <w:next w:val="a"/>
    <w:uiPriority w:val="99"/>
    <w:rsid w:val="0081664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816644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81664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sid w:val="00816644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1664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1664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1664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16644"/>
    <w:pPr>
      <w:ind w:left="140"/>
    </w:pPr>
  </w:style>
  <w:style w:type="character" w:customStyle="1" w:styleId="aff9">
    <w:name w:val="Опечатки"/>
    <w:uiPriority w:val="99"/>
    <w:rsid w:val="0081664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1664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1664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81664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1664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81664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1664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16644"/>
  </w:style>
  <w:style w:type="paragraph" w:customStyle="1" w:styleId="afff1">
    <w:name w:val="Примечание."/>
    <w:basedOn w:val="a6"/>
    <w:next w:val="a"/>
    <w:uiPriority w:val="99"/>
    <w:rsid w:val="00816644"/>
  </w:style>
  <w:style w:type="character" w:customStyle="1" w:styleId="afff2">
    <w:name w:val="Продолжение ссылки"/>
    <w:uiPriority w:val="99"/>
    <w:rsid w:val="00816644"/>
  </w:style>
  <w:style w:type="paragraph" w:customStyle="1" w:styleId="afff3">
    <w:name w:val="Словарная статья"/>
    <w:basedOn w:val="a"/>
    <w:next w:val="a"/>
    <w:uiPriority w:val="99"/>
    <w:rsid w:val="00816644"/>
    <w:pPr>
      <w:ind w:right="118" w:firstLine="0"/>
    </w:pPr>
  </w:style>
  <w:style w:type="character" w:customStyle="1" w:styleId="afff4">
    <w:name w:val="Сравнение редакций"/>
    <w:uiPriority w:val="99"/>
    <w:rsid w:val="00816644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81664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1664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16644"/>
  </w:style>
  <w:style w:type="character" w:customStyle="1" w:styleId="afff8">
    <w:name w:val="Ссылка на утративший силу документ"/>
    <w:uiPriority w:val="99"/>
    <w:rsid w:val="00816644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81664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81664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81664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816644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81664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81664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16644"/>
    <w:pPr>
      <w:spacing w:before="300"/>
      <w:ind w:firstLine="0"/>
      <w:jc w:val="left"/>
    </w:pPr>
  </w:style>
  <w:style w:type="character" w:customStyle="1" w:styleId="snippetequal">
    <w:name w:val="snippet_equal"/>
    <w:rsid w:val="00021ADB"/>
  </w:style>
  <w:style w:type="paragraph" w:styleId="affff">
    <w:name w:val="No Spacing"/>
    <w:uiPriority w:val="1"/>
    <w:qFormat/>
    <w:rsid w:val="000A4F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0">
    <w:name w:val="Table Grid"/>
    <w:basedOn w:val="a1"/>
    <w:uiPriority w:val="59"/>
    <w:rsid w:val="00B1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Hyperlink"/>
    <w:uiPriority w:val="99"/>
    <w:unhideWhenUsed/>
    <w:rsid w:val="00204E29"/>
    <w:rPr>
      <w:rFonts w:cs="Times New Roman"/>
      <w:color w:val="0000FF"/>
      <w:u w:val="single"/>
    </w:rPr>
  </w:style>
  <w:style w:type="paragraph" w:customStyle="1" w:styleId="Default">
    <w:name w:val="Default"/>
    <w:rsid w:val="007F0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rsid w:val="0044371D"/>
    <w:rPr>
      <w:rFonts w:cs="Times New Roman"/>
    </w:rPr>
  </w:style>
  <w:style w:type="paragraph" w:styleId="affff2">
    <w:name w:val="header"/>
    <w:basedOn w:val="a"/>
    <w:link w:val="affff3"/>
    <w:uiPriority w:val="99"/>
    <w:unhideWhenUsed/>
    <w:rsid w:val="004956C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locked/>
    <w:rsid w:val="004956CC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4956C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locked/>
    <w:rsid w:val="004956CC"/>
    <w:rPr>
      <w:rFonts w:ascii="Arial" w:hAnsi="Arial" w:cs="Arial"/>
      <w:sz w:val="24"/>
      <w:szCs w:val="24"/>
    </w:rPr>
  </w:style>
  <w:style w:type="character" w:styleId="affff6">
    <w:name w:val="annotation reference"/>
    <w:uiPriority w:val="99"/>
    <w:semiHidden/>
    <w:unhideWhenUsed/>
    <w:rsid w:val="005F34B6"/>
    <w:rPr>
      <w:rFonts w:cs="Times New Roman"/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5F34B6"/>
    <w:rPr>
      <w:sz w:val="20"/>
      <w:szCs w:val="20"/>
    </w:rPr>
  </w:style>
  <w:style w:type="character" w:customStyle="1" w:styleId="affff8">
    <w:name w:val="Текст примечания Знак"/>
    <w:link w:val="affff7"/>
    <w:uiPriority w:val="99"/>
    <w:semiHidden/>
    <w:locked/>
    <w:rsid w:val="005F34B6"/>
    <w:rPr>
      <w:rFonts w:ascii="Arial" w:hAnsi="Arial" w:cs="Arial"/>
      <w:sz w:val="20"/>
      <w:szCs w:val="20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5F34B6"/>
    <w:rPr>
      <w:b/>
      <w:bCs/>
    </w:rPr>
  </w:style>
  <w:style w:type="character" w:customStyle="1" w:styleId="affffa">
    <w:name w:val="Тема примечания Знак"/>
    <w:link w:val="affff9"/>
    <w:uiPriority w:val="99"/>
    <w:semiHidden/>
    <w:locked/>
    <w:rsid w:val="005F34B6"/>
    <w:rPr>
      <w:rFonts w:ascii="Arial" w:hAnsi="Arial" w:cs="Arial"/>
      <w:b/>
      <w:bCs/>
      <w:sz w:val="20"/>
      <w:szCs w:val="20"/>
    </w:rPr>
  </w:style>
  <w:style w:type="paragraph" w:styleId="affffb">
    <w:name w:val="Balloon Text"/>
    <w:basedOn w:val="a"/>
    <w:link w:val="affffc"/>
    <w:uiPriority w:val="99"/>
    <w:semiHidden/>
    <w:unhideWhenUsed/>
    <w:rsid w:val="005F34B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uiPriority w:val="99"/>
    <w:semiHidden/>
    <w:locked/>
    <w:rsid w:val="005F34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17C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ffd">
    <w:name w:val="List Paragraph"/>
    <w:basedOn w:val="a"/>
    <w:uiPriority w:val="34"/>
    <w:qFormat/>
    <w:rsid w:val="004B1C93"/>
    <w:pPr>
      <w:ind w:left="720"/>
      <w:contextualSpacing/>
    </w:pPr>
  </w:style>
  <w:style w:type="paragraph" w:styleId="affffe">
    <w:name w:val="Title"/>
    <w:basedOn w:val="a"/>
    <w:next w:val="a"/>
    <w:link w:val="afffff"/>
    <w:uiPriority w:val="10"/>
    <w:qFormat/>
    <w:rsid w:val="00FC686F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f">
    <w:name w:val="Заголовок Знак"/>
    <w:basedOn w:val="a0"/>
    <w:link w:val="affffe"/>
    <w:uiPriority w:val="10"/>
    <w:rsid w:val="00FC6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0">
    <w:name w:val="Document Map"/>
    <w:basedOn w:val="a"/>
    <w:link w:val="afffff1"/>
    <w:uiPriority w:val="99"/>
    <w:semiHidden/>
    <w:unhideWhenUsed/>
    <w:rsid w:val="000E54F0"/>
    <w:rPr>
      <w:rFonts w:ascii="Tahoma" w:hAnsi="Tahoma" w:cs="Tahoma"/>
      <w:sz w:val="16"/>
      <w:szCs w:val="16"/>
    </w:rPr>
  </w:style>
  <w:style w:type="character" w:customStyle="1" w:styleId="afffff1">
    <w:name w:val="Схема документа Знак"/>
    <w:basedOn w:val="a0"/>
    <w:link w:val="afffff0"/>
    <w:uiPriority w:val="99"/>
    <w:semiHidden/>
    <w:rsid w:val="000E5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4BE3C0C5A1D3FE7EDA4D3EA12332E29528851DE113DE53F9C96AFF264DD2F9EA7CC8813J5H3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94BE3C0C5A1D3FE7EDA4D3EA12332E2952835FD2193DE53F9C96AFF264DD2F9EA7CC8D105412J9H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94BE3C0C5A1D3FE7EDA4D3EA12332E2952835FD2193DE53F9C96AFF264DD2F9EA7CC8D1352J1H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94BE3C0C5A1D3FE7EDA4D3EA12332E2952835FD2193DE53F9C96AFF264DD2F9EA7CC8E10J5H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4BE3C0C5A1D3FE7EDA4D3EA12332E29528851DE113DE53F9C96AFF264DD2F9EA7CC8813J5H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6DAF-EDEB-4A44-9647-83A61000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Марат</cp:lastModifiedBy>
  <cp:revision>3</cp:revision>
  <cp:lastPrinted>2019-09-30T10:20:00Z</cp:lastPrinted>
  <dcterms:created xsi:type="dcterms:W3CDTF">2021-02-11T13:35:00Z</dcterms:created>
  <dcterms:modified xsi:type="dcterms:W3CDTF">2021-02-11T13:37:00Z</dcterms:modified>
</cp:coreProperties>
</file>